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17A94" w:rsidRDefault="00CA7491" w:rsidP="00CC6C57">
      <w:pPr>
        <w:jc w:val="center"/>
      </w:pPr>
      <w:r>
        <w:t xml:space="preserve">Информация о продаже пустующих жилых домов </w:t>
      </w:r>
      <w:r w:rsidR="00CC6C57">
        <w:t>в частную собственность</w:t>
      </w:r>
    </w:p>
    <w:p w:rsidR="00CC6C57" w:rsidRDefault="00CC6C57" w:rsidP="00CC6C57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81"/>
        <w:gridCol w:w="9492"/>
      </w:tblGrid>
      <w:tr w:rsidR="00FE25C7" w:rsidTr="00FE25C7">
        <w:trPr>
          <w:trHeight w:val="557"/>
        </w:trPr>
        <w:tc>
          <w:tcPr>
            <w:tcW w:w="4081" w:type="dxa"/>
          </w:tcPr>
          <w:p w:rsidR="00FE25C7" w:rsidRPr="00CC6C57" w:rsidRDefault="00FE25C7" w:rsidP="00CC6C57">
            <w:pPr>
              <w:jc w:val="center"/>
              <w:rPr>
                <w:b/>
                <w:sz w:val="24"/>
              </w:rPr>
            </w:pPr>
            <w:r w:rsidRPr="00CC6C57">
              <w:rPr>
                <w:b/>
                <w:sz w:val="24"/>
              </w:rPr>
              <w:t>Наименование предмета продажи</w:t>
            </w:r>
          </w:p>
        </w:tc>
        <w:tc>
          <w:tcPr>
            <w:tcW w:w="9492" w:type="dxa"/>
          </w:tcPr>
          <w:p w:rsidR="00FE25C7" w:rsidRPr="00A51F3E" w:rsidRDefault="00FE25C7" w:rsidP="00CC6C57">
            <w:pPr>
              <w:jc w:val="center"/>
              <w:rPr>
                <w:sz w:val="28"/>
                <w:szCs w:val="28"/>
              </w:rPr>
            </w:pPr>
            <w:r w:rsidRPr="00A51F3E">
              <w:rPr>
                <w:sz w:val="28"/>
                <w:szCs w:val="28"/>
              </w:rPr>
              <w:t>Жилой дом</w:t>
            </w:r>
          </w:p>
        </w:tc>
      </w:tr>
      <w:tr w:rsidR="00FE25C7" w:rsidTr="00FE25C7">
        <w:trPr>
          <w:trHeight w:val="666"/>
        </w:trPr>
        <w:tc>
          <w:tcPr>
            <w:tcW w:w="4081" w:type="dxa"/>
          </w:tcPr>
          <w:p w:rsidR="00FE25C7" w:rsidRPr="00CC6C57" w:rsidRDefault="00FE25C7" w:rsidP="00CC6C57">
            <w:pPr>
              <w:jc w:val="center"/>
              <w:rPr>
                <w:b/>
                <w:sz w:val="24"/>
              </w:rPr>
            </w:pPr>
            <w:r w:rsidRPr="00CC6C57">
              <w:rPr>
                <w:b/>
                <w:sz w:val="24"/>
              </w:rPr>
              <w:t>Место нахождения имущества</w:t>
            </w:r>
          </w:p>
        </w:tc>
        <w:tc>
          <w:tcPr>
            <w:tcW w:w="9492" w:type="dxa"/>
          </w:tcPr>
          <w:p w:rsidR="00FE25C7" w:rsidRPr="00A51F3E" w:rsidRDefault="00FE25C7" w:rsidP="00CC6C57">
            <w:pPr>
              <w:jc w:val="center"/>
              <w:rPr>
                <w:sz w:val="28"/>
                <w:szCs w:val="28"/>
              </w:rPr>
            </w:pPr>
            <w:r w:rsidRPr="00A51F3E">
              <w:rPr>
                <w:sz w:val="28"/>
                <w:szCs w:val="28"/>
              </w:rPr>
              <w:t>Гродненская область, Дятловский район, д</w:t>
            </w:r>
            <w:r w:rsidR="00FF109B">
              <w:rPr>
                <w:sz w:val="28"/>
                <w:szCs w:val="28"/>
              </w:rPr>
              <w:t>. Стрела</w:t>
            </w:r>
            <w:r w:rsidR="00157877">
              <w:rPr>
                <w:sz w:val="28"/>
                <w:szCs w:val="28"/>
              </w:rPr>
              <w:t xml:space="preserve">, ул. </w:t>
            </w:r>
            <w:r w:rsidR="00FF109B">
              <w:rPr>
                <w:sz w:val="28"/>
                <w:szCs w:val="28"/>
              </w:rPr>
              <w:t>Центральная</w:t>
            </w:r>
            <w:r w:rsidR="00157877">
              <w:rPr>
                <w:sz w:val="28"/>
                <w:szCs w:val="28"/>
              </w:rPr>
              <w:t xml:space="preserve"> д.</w:t>
            </w:r>
            <w:r w:rsidR="00FF109B">
              <w:rPr>
                <w:sz w:val="28"/>
                <w:szCs w:val="28"/>
              </w:rPr>
              <w:t>32</w:t>
            </w:r>
          </w:p>
        </w:tc>
      </w:tr>
      <w:tr w:rsidR="00FE25C7" w:rsidTr="00FE25C7">
        <w:trPr>
          <w:trHeight w:val="573"/>
        </w:trPr>
        <w:tc>
          <w:tcPr>
            <w:tcW w:w="4081" w:type="dxa"/>
          </w:tcPr>
          <w:p w:rsidR="00FE25C7" w:rsidRPr="00CC6C57" w:rsidRDefault="00FE25C7" w:rsidP="00CC6C57">
            <w:pPr>
              <w:jc w:val="center"/>
              <w:rPr>
                <w:b/>
                <w:sz w:val="24"/>
              </w:rPr>
            </w:pPr>
            <w:r w:rsidRPr="00CC6C57">
              <w:rPr>
                <w:b/>
                <w:sz w:val="24"/>
              </w:rPr>
              <w:t>Общая площадь жилых помещений</w:t>
            </w:r>
          </w:p>
        </w:tc>
        <w:tc>
          <w:tcPr>
            <w:tcW w:w="9492" w:type="dxa"/>
          </w:tcPr>
          <w:p w:rsidR="00FE25C7" w:rsidRPr="00A51F3E" w:rsidRDefault="00FF109B" w:rsidP="00CC6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49,14</w:t>
            </w:r>
            <w:r w:rsidR="00FE25C7" w:rsidRPr="00A51F3E">
              <w:rPr>
                <w:sz w:val="28"/>
                <w:szCs w:val="28"/>
              </w:rPr>
              <w:t xml:space="preserve"> кв. м</w:t>
            </w:r>
          </w:p>
        </w:tc>
      </w:tr>
      <w:tr w:rsidR="00FE25C7" w:rsidTr="00FE25C7">
        <w:trPr>
          <w:trHeight w:val="1658"/>
        </w:trPr>
        <w:tc>
          <w:tcPr>
            <w:tcW w:w="4081" w:type="dxa"/>
          </w:tcPr>
          <w:p w:rsidR="00FE25C7" w:rsidRPr="00CC6C57" w:rsidRDefault="00FE25C7" w:rsidP="00CC6C57">
            <w:pPr>
              <w:jc w:val="center"/>
              <w:rPr>
                <w:b/>
                <w:sz w:val="24"/>
              </w:rPr>
            </w:pPr>
            <w:r w:rsidRPr="00CC6C57">
              <w:rPr>
                <w:b/>
                <w:sz w:val="24"/>
              </w:rPr>
              <w:t>Описание имущества</w:t>
            </w:r>
          </w:p>
        </w:tc>
        <w:tc>
          <w:tcPr>
            <w:tcW w:w="9492" w:type="dxa"/>
          </w:tcPr>
          <w:p w:rsidR="00FE25C7" w:rsidRPr="00A51F3E" w:rsidRDefault="00FE25C7" w:rsidP="00CC6C57">
            <w:pPr>
              <w:jc w:val="center"/>
              <w:rPr>
                <w:sz w:val="28"/>
                <w:szCs w:val="28"/>
              </w:rPr>
            </w:pPr>
            <w:r w:rsidRPr="00A51F3E">
              <w:rPr>
                <w:sz w:val="28"/>
                <w:szCs w:val="28"/>
              </w:rPr>
              <w:t xml:space="preserve">Одноэтажный, одноквартирный, материал стен – </w:t>
            </w:r>
            <w:r>
              <w:rPr>
                <w:sz w:val="28"/>
                <w:szCs w:val="28"/>
              </w:rPr>
              <w:t>древесина</w:t>
            </w:r>
            <w:r w:rsidRPr="00A51F3E">
              <w:rPr>
                <w:sz w:val="28"/>
                <w:szCs w:val="28"/>
              </w:rPr>
              <w:t xml:space="preserve">. Отопление печное. Водопровод, канализация, газоснабжение – отсутствует. Электроснабжение центральное. Составные части и принадлежности: </w:t>
            </w:r>
            <w:r w:rsidR="00FF109B">
              <w:rPr>
                <w:sz w:val="28"/>
                <w:szCs w:val="28"/>
              </w:rPr>
              <w:t>нет.</w:t>
            </w:r>
          </w:p>
        </w:tc>
      </w:tr>
      <w:tr w:rsidR="00FE25C7" w:rsidTr="00FE25C7">
        <w:trPr>
          <w:trHeight w:val="836"/>
        </w:trPr>
        <w:tc>
          <w:tcPr>
            <w:tcW w:w="4081" w:type="dxa"/>
          </w:tcPr>
          <w:p w:rsidR="00FE25C7" w:rsidRPr="00CC6C57" w:rsidRDefault="00FE25C7" w:rsidP="00CC6C57">
            <w:pPr>
              <w:jc w:val="center"/>
              <w:rPr>
                <w:b/>
                <w:sz w:val="24"/>
              </w:rPr>
            </w:pPr>
            <w:r w:rsidRPr="00CC6C57">
              <w:rPr>
                <w:b/>
                <w:sz w:val="24"/>
              </w:rPr>
              <w:t>Первоначальная стоимость, бел. рублей</w:t>
            </w:r>
          </w:p>
        </w:tc>
        <w:tc>
          <w:tcPr>
            <w:tcW w:w="9492" w:type="dxa"/>
          </w:tcPr>
          <w:p w:rsidR="00FE25C7" w:rsidRPr="00A51F3E" w:rsidRDefault="00157877" w:rsidP="00CC6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Одна базовая (</w:t>
            </w:r>
            <w:r w:rsidR="00FE25C7">
              <w:rPr>
                <w:sz w:val="28"/>
                <w:szCs w:val="28"/>
              </w:rPr>
              <w:t>4</w:t>
            </w:r>
            <w:r w:rsidR="00FF109B">
              <w:rPr>
                <w:sz w:val="28"/>
                <w:szCs w:val="28"/>
              </w:rPr>
              <w:t>5</w:t>
            </w:r>
            <w:r w:rsidR="00FE25C7">
              <w:rPr>
                <w:sz w:val="28"/>
                <w:szCs w:val="28"/>
              </w:rPr>
              <w:t>,00</w:t>
            </w:r>
            <w:r>
              <w:rPr>
                <w:sz w:val="28"/>
                <w:szCs w:val="28"/>
              </w:rPr>
              <w:t>)</w:t>
            </w:r>
          </w:p>
        </w:tc>
      </w:tr>
      <w:tr w:rsidR="00FE25C7" w:rsidTr="00FE25C7">
        <w:trPr>
          <w:trHeight w:val="666"/>
        </w:trPr>
        <w:tc>
          <w:tcPr>
            <w:tcW w:w="4081" w:type="dxa"/>
          </w:tcPr>
          <w:p w:rsidR="00FE25C7" w:rsidRPr="00CC6C57" w:rsidRDefault="00FE25C7" w:rsidP="00CC6C57">
            <w:pPr>
              <w:jc w:val="center"/>
              <w:rPr>
                <w:b/>
                <w:sz w:val="24"/>
              </w:rPr>
            </w:pPr>
            <w:r w:rsidRPr="00CC6C57">
              <w:rPr>
                <w:b/>
                <w:sz w:val="24"/>
              </w:rPr>
              <w:t>Адрес земельного участка</w:t>
            </w:r>
          </w:p>
        </w:tc>
        <w:tc>
          <w:tcPr>
            <w:tcW w:w="9492" w:type="dxa"/>
          </w:tcPr>
          <w:p w:rsidR="00FE25C7" w:rsidRPr="00C74CAA" w:rsidRDefault="00FE25C7" w:rsidP="00CC6C57">
            <w:pPr>
              <w:jc w:val="center"/>
              <w:rPr>
                <w:b/>
                <w:bCs/>
                <w:sz w:val="28"/>
                <w:szCs w:val="28"/>
              </w:rPr>
            </w:pPr>
            <w:r w:rsidRPr="00A51F3E">
              <w:rPr>
                <w:sz w:val="28"/>
                <w:szCs w:val="28"/>
              </w:rPr>
              <w:t xml:space="preserve">Гродненская область, Дятловский район, деревня </w:t>
            </w:r>
            <w:r w:rsidR="00FF109B">
              <w:rPr>
                <w:sz w:val="28"/>
                <w:szCs w:val="28"/>
              </w:rPr>
              <w:t>Стрела</w:t>
            </w:r>
            <w:r w:rsidR="00157877">
              <w:rPr>
                <w:sz w:val="28"/>
                <w:szCs w:val="28"/>
              </w:rPr>
              <w:t xml:space="preserve">, ул. </w:t>
            </w:r>
            <w:r w:rsidR="00FF109B">
              <w:rPr>
                <w:sz w:val="28"/>
                <w:szCs w:val="28"/>
              </w:rPr>
              <w:t>Центральная</w:t>
            </w:r>
            <w:r w:rsidR="00157877">
              <w:rPr>
                <w:sz w:val="28"/>
                <w:szCs w:val="28"/>
              </w:rPr>
              <w:t xml:space="preserve"> д.</w:t>
            </w:r>
            <w:r w:rsidR="00FF109B">
              <w:rPr>
                <w:sz w:val="28"/>
                <w:szCs w:val="28"/>
              </w:rPr>
              <w:t>32</w:t>
            </w:r>
          </w:p>
        </w:tc>
      </w:tr>
      <w:tr w:rsidR="00FE25C7" w:rsidTr="00FE25C7">
        <w:trPr>
          <w:trHeight w:val="557"/>
        </w:trPr>
        <w:tc>
          <w:tcPr>
            <w:tcW w:w="4081" w:type="dxa"/>
          </w:tcPr>
          <w:p w:rsidR="00FE25C7" w:rsidRPr="00CC6C57" w:rsidRDefault="00FE25C7" w:rsidP="00CC6C57">
            <w:pPr>
              <w:jc w:val="center"/>
              <w:rPr>
                <w:b/>
                <w:sz w:val="24"/>
              </w:rPr>
            </w:pPr>
            <w:r w:rsidRPr="00CC6C57">
              <w:rPr>
                <w:b/>
                <w:sz w:val="24"/>
              </w:rPr>
              <w:t>Площадь земельного участка</w:t>
            </w:r>
          </w:p>
        </w:tc>
        <w:tc>
          <w:tcPr>
            <w:tcW w:w="9492" w:type="dxa"/>
          </w:tcPr>
          <w:p w:rsidR="00FE25C7" w:rsidRPr="00A51F3E" w:rsidRDefault="00FE25C7" w:rsidP="00A51F3E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A51F3E">
              <w:rPr>
                <w:sz w:val="28"/>
                <w:szCs w:val="28"/>
              </w:rPr>
              <w:tab/>
              <w:t>Границы не установлены</w:t>
            </w:r>
          </w:p>
        </w:tc>
      </w:tr>
    </w:tbl>
    <w:p w:rsidR="00E20BE1" w:rsidRDefault="00E20BE1" w:rsidP="00E20BE1">
      <w:pPr>
        <w:spacing w:after="200"/>
        <w:rPr>
          <w:rFonts w:eastAsia="Calibri"/>
          <w:sz w:val="24"/>
          <w:lang w:eastAsia="en-US"/>
        </w:rPr>
      </w:pPr>
    </w:p>
    <w:p w:rsidR="00E20BE1" w:rsidRPr="00E20BE1" w:rsidRDefault="00E20BE1" w:rsidP="00B5102E">
      <w:pPr>
        <w:rPr>
          <w:rFonts w:eastAsia="Calibri"/>
          <w:sz w:val="24"/>
          <w:lang w:eastAsia="en-US"/>
        </w:rPr>
      </w:pPr>
      <w:r w:rsidRPr="00E20BE1">
        <w:rPr>
          <w:rFonts w:eastAsia="Calibri"/>
          <w:sz w:val="24"/>
          <w:lang w:eastAsia="en-US"/>
        </w:rPr>
        <w:t>Продажа производится в соответствии с Указом Президента Республики Беларусь от 24 марта 2021 г. №116 «Об отчуждении жилых домов в сельской местности и совершенствовании работы с пустующими домами»</w:t>
      </w:r>
    </w:p>
    <w:p w:rsidR="00E20BE1" w:rsidRPr="00E20BE1" w:rsidRDefault="00E20BE1" w:rsidP="00B5102E">
      <w:pPr>
        <w:rPr>
          <w:rFonts w:eastAsia="Calibri"/>
          <w:sz w:val="24"/>
          <w:lang w:eastAsia="en-US"/>
        </w:rPr>
      </w:pPr>
      <w:r w:rsidRPr="00E20BE1">
        <w:rPr>
          <w:rFonts w:eastAsia="Calibri"/>
          <w:sz w:val="24"/>
          <w:lang w:eastAsia="en-US"/>
        </w:rPr>
        <w:t xml:space="preserve">Продажа производится без проведения аукциона, в случае поступления по истечении тридцати календарных дней с момента опубликования информации заявки на приобретение пустующего жилого  дома со стороны одного лица с ним заключается договор купли-продажи жилого дома. </w:t>
      </w:r>
    </w:p>
    <w:p w:rsidR="00E20BE1" w:rsidRPr="00E20BE1" w:rsidRDefault="00E20BE1" w:rsidP="00B5102E">
      <w:pPr>
        <w:rPr>
          <w:rFonts w:eastAsia="Calibri"/>
          <w:sz w:val="24"/>
          <w:lang w:eastAsia="en-US"/>
        </w:rPr>
      </w:pPr>
      <w:r w:rsidRPr="00E20BE1">
        <w:rPr>
          <w:rFonts w:eastAsia="Calibri"/>
          <w:sz w:val="24"/>
          <w:lang w:eastAsia="en-US"/>
        </w:rPr>
        <w:t xml:space="preserve">При наличии нескольких претендентов на приобретение жилого дома его отчуждение будет осуществляться по результатам аукциона. Покупатель также несет расходы, связанные с проведением процедуры продажи. </w:t>
      </w:r>
    </w:p>
    <w:p w:rsidR="00E20BE1" w:rsidRPr="00E20BE1" w:rsidRDefault="00E20BE1" w:rsidP="00B5102E">
      <w:pPr>
        <w:rPr>
          <w:rFonts w:eastAsia="Calibri"/>
          <w:sz w:val="24"/>
          <w:lang w:eastAsia="en-US"/>
        </w:rPr>
      </w:pPr>
      <w:r w:rsidRPr="00E20BE1">
        <w:rPr>
          <w:rFonts w:eastAsia="Calibri"/>
          <w:sz w:val="24"/>
          <w:lang w:eastAsia="en-US"/>
        </w:rPr>
        <w:t xml:space="preserve">Заявки на покупку жилого дома предоставляются в </w:t>
      </w:r>
      <w:proofErr w:type="spellStart"/>
      <w:r w:rsidR="00B5102E">
        <w:rPr>
          <w:rFonts w:eastAsia="Calibri"/>
          <w:sz w:val="24"/>
          <w:lang w:eastAsia="en-US"/>
        </w:rPr>
        <w:t>Жуковщинский</w:t>
      </w:r>
      <w:proofErr w:type="spellEnd"/>
      <w:r w:rsidR="00B5102E">
        <w:rPr>
          <w:rFonts w:eastAsia="Calibri"/>
          <w:sz w:val="24"/>
          <w:lang w:eastAsia="en-US"/>
        </w:rPr>
        <w:t xml:space="preserve"> сельисполком по адресу: 23146</w:t>
      </w:r>
      <w:r w:rsidRPr="00E20BE1">
        <w:rPr>
          <w:rFonts w:eastAsia="Calibri"/>
          <w:sz w:val="24"/>
          <w:lang w:eastAsia="en-US"/>
        </w:rPr>
        <w:t xml:space="preserve">4, Дятловский район, аг. </w:t>
      </w:r>
      <w:r w:rsidR="00B5102E">
        <w:rPr>
          <w:rFonts w:eastAsia="Calibri"/>
          <w:sz w:val="24"/>
          <w:lang w:eastAsia="en-US"/>
        </w:rPr>
        <w:t>Жуковщина, ул. Первомайская 6, телефон 8(01563) 32 0 05, 32 0 06</w:t>
      </w:r>
      <w:r w:rsidRPr="00E20BE1">
        <w:rPr>
          <w:rFonts w:eastAsia="Calibri"/>
          <w:sz w:val="24"/>
          <w:lang w:eastAsia="en-US"/>
        </w:rPr>
        <w:t>.</w:t>
      </w:r>
    </w:p>
    <w:p w:rsidR="00A51F3E" w:rsidRDefault="00A51F3E" w:rsidP="00A51F3E">
      <w:pPr>
        <w:jc w:val="left"/>
      </w:pPr>
    </w:p>
    <w:sectPr w:rsidR="00A51F3E" w:rsidSect="00CA7491">
      <w:pgSz w:w="16838" w:h="11906" w:orient="landscape"/>
      <w:pgMar w:top="851" w:right="1134" w:bottom="850" w:left="1134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27"/>
    <w:rsid w:val="00042895"/>
    <w:rsid w:val="00117A94"/>
    <w:rsid w:val="00153B8D"/>
    <w:rsid w:val="00153C20"/>
    <w:rsid w:val="00157877"/>
    <w:rsid w:val="004478E4"/>
    <w:rsid w:val="004E6027"/>
    <w:rsid w:val="0055028F"/>
    <w:rsid w:val="00552F7A"/>
    <w:rsid w:val="005F49CC"/>
    <w:rsid w:val="00637E5F"/>
    <w:rsid w:val="006C18E5"/>
    <w:rsid w:val="007B0B04"/>
    <w:rsid w:val="00A51F3E"/>
    <w:rsid w:val="00B02F27"/>
    <w:rsid w:val="00B5102E"/>
    <w:rsid w:val="00C533C7"/>
    <w:rsid w:val="00C74CAA"/>
    <w:rsid w:val="00CA7491"/>
    <w:rsid w:val="00CC6C57"/>
    <w:rsid w:val="00CE1FC9"/>
    <w:rsid w:val="00E20BE1"/>
    <w:rsid w:val="00F05B56"/>
    <w:rsid w:val="00FE25C7"/>
    <w:rsid w:val="00FF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C8DC3"/>
  <w15:docId w15:val="{DD2A7F49-7633-44AA-8E5E-B7A77AEF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8E5"/>
    <w:pPr>
      <w:spacing w:after="0" w:line="240" w:lineRule="auto"/>
      <w:jc w:val="both"/>
    </w:pPr>
    <w:rPr>
      <w:rFonts w:ascii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2025-09-02T13:48:00Z</cp:lastPrinted>
  <dcterms:created xsi:type="dcterms:W3CDTF">2026-05-18T06:53:00Z</dcterms:created>
  <dcterms:modified xsi:type="dcterms:W3CDTF">2026-05-18T06:53:00Z</dcterms:modified>
</cp:coreProperties>
</file>