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E3" w:rsidRPr="00B22BE3" w:rsidRDefault="00B22BE3" w:rsidP="00B22BE3">
      <w:pPr>
        <w:spacing w:before="100" w:beforeAutospacing="1" w:after="100" w:afterAutospacing="1"/>
        <w:jc w:val="center"/>
        <w:rPr>
          <w:sz w:val="40"/>
          <w:szCs w:val="40"/>
        </w:rPr>
      </w:pPr>
      <w:r w:rsidRPr="00B22BE3">
        <w:rPr>
          <w:rFonts w:ascii="Times New Roman" w:hAnsi="Times New Roman" w:cs="Times New Roman"/>
          <w:b/>
          <w:bCs/>
          <w:sz w:val="40"/>
          <w:szCs w:val="40"/>
        </w:rPr>
        <w:t>Подписано Административное Соглашение о порядке применения Договора между Республикой Беларусь и Республикой Польша о социальном обеспечении от 13 февраля 2019 года</w:t>
      </w:r>
    </w:p>
    <w:p w:rsidR="00B22BE3" w:rsidRPr="00B22BE3" w:rsidRDefault="00B22BE3" w:rsidP="00B22BE3">
      <w:pPr>
        <w:spacing w:before="100" w:beforeAutospacing="1" w:after="100" w:afterAutospacing="1"/>
        <w:jc w:val="both"/>
        <w:rPr>
          <w:sz w:val="40"/>
          <w:szCs w:val="40"/>
        </w:rPr>
      </w:pPr>
      <w:r w:rsidRPr="00B22BE3">
        <w:rPr>
          <w:rFonts w:ascii="Times New Roman" w:hAnsi="Times New Roman" w:cs="Times New Roman"/>
          <w:b/>
          <w:bCs/>
          <w:sz w:val="40"/>
          <w:szCs w:val="40"/>
        </w:rPr>
        <w:t> 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b/>
          <w:bCs/>
          <w:sz w:val="32"/>
          <w:szCs w:val="32"/>
        </w:rPr>
        <w:t xml:space="preserve">2 июня 2020 г. подписано </w:t>
      </w:r>
      <w:r w:rsidRPr="00B22BE3">
        <w:rPr>
          <w:rFonts w:ascii="Times New Roman" w:hAnsi="Times New Roman" w:cs="Times New Roman"/>
          <w:sz w:val="32"/>
          <w:szCs w:val="32"/>
        </w:rPr>
        <w:t xml:space="preserve">Административное соглашение о порядке применения Договора между Республикой Беларусь и Республикой Польша о социальном обеспечении от 13 февраля 2019 года. 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sz w:val="32"/>
          <w:szCs w:val="32"/>
        </w:rPr>
        <w:t> 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b/>
          <w:bCs/>
          <w:sz w:val="32"/>
          <w:szCs w:val="32"/>
        </w:rPr>
        <w:t>Административное соглашение определяет:</w:t>
      </w:r>
      <w:r w:rsidRPr="00B22BE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sz w:val="32"/>
          <w:szCs w:val="32"/>
        </w:rPr>
        <w:t> 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sz w:val="32"/>
          <w:szCs w:val="32"/>
        </w:rPr>
        <w:t xml:space="preserve">∙ порядок применения отдельных положений Договора; 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sz w:val="32"/>
          <w:szCs w:val="32"/>
        </w:rPr>
        <w:t> </w:t>
      </w:r>
    </w:p>
    <w:p w:rsidR="00B22BE3" w:rsidRPr="00B22BE3" w:rsidRDefault="00B22BE3" w:rsidP="00B22BE3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sz w:val="32"/>
          <w:szCs w:val="32"/>
        </w:rPr>
        <w:t>∙ механизм взаимодействия компетентных организаций Сторон по организации работы по обеспечению выплатами из области социального обеспечения, предусмотренными Договором.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sz w:val="32"/>
          <w:szCs w:val="32"/>
        </w:rPr>
        <w:t xml:space="preserve">Формуляры (формы) соответствующих документов, которыми будут обмениваться компетентные организации Сторон в рамках реализации Договора и Административного Соглашения, будут утверждены координирующими организациями Сторон. 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sz w:val="32"/>
          <w:szCs w:val="32"/>
        </w:rPr>
        <w:t> 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sz w:val="32"/>
          <w:szCs w:val="32"/>
        </w:rPr>
        <w:t xml:space="preserve">Административное Соглашение вступит в силу с момента вступления в силу Договора и будет действовать в течение срока действия Договора. 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sz w:val="32"/>
          <w:szCs w:val="32"/>
        </w:rPr>
        <w:t> 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sz w:val="32"/>
          <w:szCs w:val="32"/>
        </w:rPr>
        <w:t xml:space="preserve">Напомним, </w:t>
      </w:r>
      <w:r w:rsidRPr="00B22BE3">
        <w:rPr>
          <w:rFonts w:ascii="Times New Roman" w:hAnsi="Times New Roman" w:cs="Times New Roman"/>
          <w:b/>
          <w:bCs/>
          <w:sz w:val="32"/>
          <w:szCs w:val="32"/>
        </w:rPr>
        <w:t>Договор</w:t>
      </w:r>
      <w:r w:rsidRPr="00B22BE3">
        <w:rPr>
          <w:rFonts w:ascii="Times New Roman" w:hAnsi="Times New Roman" w:cs="Times New Roman"/>
          <w:sz w:val="32"/>
          <w:szCs w:val="32"/>
        </w:rPr>
        <w:t xml:space="preserve"> между Республикой Беларусь и Республикой Польша о социальном обеспечении от 13 февраля 2019 года </w:t>
      </w:r>
      <w:r w:rsidRPr="00B22BE3">
        <w:rPr>
          <w:rFonts w:ascii="Times New Roman" w:hAnsi="Times New Roman" w:cs="Times New Roman"/>
          <w:b/>
          <w:bCs/>
          <w:sz w:val="32"/>
          <w:szCs w:val="32"/>
        </w:rPr>
        <w:t xml:space="preserve">применяется к законодательству, касающемуся: 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sz w:val="32"/>
          <w:szCs w:val="32"/>
        </w:rPr>
        <w:t> </w:t>
      </w:r>
    </w:p>
    <w:p w:rsidR="00B22BE3" w:rsidRPr="00B22BE3" w:rsidRDefault="00B22BE3" w:rsidP="00B22BE3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b/>
          <w:bCs/>
          <w:sz w:val="32"/>
          <w:szCs w:val="32"/>
          <w:u w:val="single"/>
        </w:rPr>
        <w:t>в Республике Беларусь: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sz w:val="32"/>
          <w:szCs w:val="32"/>
        </w:rPr>
        <w:t xml:space="preserve">∙ уплаты взносов на обязательное государственное социальное страхование; 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sz w:val="32"/>
          <w:szCs w:val="32"/>
        </w:rPr>
        <w:t> 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sz w:val="32"/>
          <w:szCs w:val="32"/>
        </w:rPr>
        <w:lastRenderedPageBreak/>
        <w:t xml:space="preserve">∙ пособий по безработице, временной нетрудоспособности и материнству, на погребение; 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sz w:val="32"/>
          <w:szCs w:val="32"/>
        </w:rPr>
        <w:t> 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sz w:val="32"/>
          <w:szCs w:val="32"/>
        </w:rPr>
        <w:t xml:space="preserve">∙ трудовых пенсий (по возрасту, по случаю потери кормильца, за выслугу лет); 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sz w:val="32"/>
          <w:szCs w:val="32"/>
        </w:rPr>
        <w:t> 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sz w:val="32"/>
          <w:szCs w:val="32"/>
        </w:rPr>
        <w:t xml:space="preserve">∙ </w:t>
      </w:r>
      <w:proofErr w:type="gramStart"/>
      <w:r w:rsidRPr="00B22BE3">
        <w:rPr>
          <w:rFonts w:ascii="Times New Roman" w:hAnsi="Times New Roman" w:cs="Times New Roman"/>
          <w:sz w:val="32"/>
          <w:szCs w:val="32"/>
        </w:rPr>
        <w:t>единовременной</w:t>
      </w:r>
      <w:proofErr w:type="gramEnd"/>
      <w:r w:rsidRPr="00B22BE3">
        <w:rPr>
          <w:rFonts w:ascii="Times New Roman" w:hAnsi="Times New Roman" w:cs="Times New Roman"/>
          <w:sz w:val="32"/>
          <w:szCs w:val="32"/>
        </w:rPr>
        <w:t xml:space="preserve"> и ежемесячных страховых выплат по обязательному страхованию от несчастных случаев на производстве и профессиональных заболеваний. 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sz w:val="32"/>
          <w:szCs w:val="32"/>
        </w:rPr>
        <w:t> 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sz w:val="32"/>
          <w:szCs w:val="32"/>
        </w:rPr>
        <w:t xml:space="preserve">Положения Договора в Республике Беларусь </w:t>
      </w:r>
      <w:r w:rsidRPr="00B22BE3">
        <w:rPr>
          <w:rFonts w:ascii="Times New Roman" w:hAnsi="Times New Roman" w:cs="Times New Roman"/>
          <w:b/>
          <w:bCs/>
          <w:sz w:val="32"/>
          <w:szCs w:val="32"/>
        </w:rPr>
        <w:t xml:space="preserve">не применяются </w:t>
      </w:r>
      <w:r w:rsidRPr="00B22BE3">
        <w:rPr>
          <w:rFonts w:ascii="Times New Roman" w:hAnsi="Times New Roman" w:cs="Times New Roman"/>
          <w:sz w:val="32"/>
          <w:szCs w:val="32"/>
        </w:rPr>
        <w:t xml:space="preserve">в отношении </w:t>
      </w:r>
      <w:r w:rsidRPr="00B22BE3">
        <w:rPr>
          <w:rFonts w:ascii="Times New Roman" w:hAnsi="Times New Roman" w:cs="Times New Roman"/>
          <w:b/>
          <w:bCs/>
          <w:sz w:val="32"/>
          <w:szCs w:val="32"/>
        </w:rPr>
        <w:t>пенсионного обеспечения военнослужащих и приравненных к ним лиц, а также членов их семей.</w:t>
      </w:r>
      <w:r w:rsidRPr="00B22BE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sz w:val="32"/>
          <w:szCs w:val="32"/>
        </w:rPr>
        <w:t> 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b/>
          <w:bCs/>
          <w:sz w:val="32"/>
          <w:szCs w:val="32"/>
          <w:u w:val="single"/>
        </w:rPr>
        <w:t>в Республике Польша:</w:t>
      </w:r>
      <w:r w:rsidRPr="00B22BE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sz w:val="32"/>
          <w:szCs w:val="32"/>
        </w:rPr>
        <w:t> 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sz w:val="32"/>
          <w:szCs w:val="32"/>
        </w:rPr>
        <w:t xml:space="preserve">∙ пособий по безработице, а также социального страхования и социального страхования фермеров, пособий на погребение; 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sz w:val="32"/>
          <w:szCs w:val="32"/>
        </w:rPr>
        <w:t> 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sz w:val="32"/>
          <w:szCs w:val="32"/>
        </w:rPr>
        <w:t xml:space="preserve">∙ выплат по болезни и материнству; 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sz w:val="32"/>
          <w:szCs w:val="32"/>
        </w:rPr>
        <w:t> 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sz w:val="32"/>
          <w:szCs w:val="32"/>
        </w:rPr>
        <w:t xml:space="preserve">∙ пенсий, ренты по нетрудоспособности и семейной ренты; 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sz w:val="32"/>
          <w:szCs w:val="32"/>
        </w:rPr>
        <w:t> 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sz w:val="32"/>
          <w:szCs w:val="32"/>
        </w:rPr>
        <w:t xml:space="preserve">∙ выплат в связи с несчастным случаем на производстве и профессиональным заболеванием. 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sz w:val="32"/>
          <w:szCs w:val="32"/>
        </w:rPr>
        <w:t> 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sz w:val="32"/>
          <w:szCs w:val="32"/>
        </w:rPr>
        <w:t xml:space="preserve">По Договору Республика Беларусь и Республика Польша </w:t>
      </w:r>
      <w:r w:rsidRPr="00B22BE3">
        <w:rPr>
          <w:rFonts w:ascii="Times New Roman" w:hAnsi="Times New Roman" w:cs="Times New Roman"/>
          <w:b/>
          <w:bCs/>
          <w:sz w:val="32"/>
          <w:szCs w:val="32"/>
        </w:rPr>
        <w:t>будут назначать пенсии за стаж, приобретенный</w:t>
      </w:r>
      <w:r w:rsidRPr="00B22BE3">
        <w:rPr>
          <w:rFonts w:ascii="Times New Roman" w:hAnsi="Times New Roman" w:cs="Times New Roman"/>
          <w:sz w:val="32"/>
          <w:szCs w:val="32"/>
        </w:rPr>
        <w:t xml:space="preserve"> в соответствии с законодательством </w:t>
      </w:r>
      <w:r w:rsidRPr="00B22BE3">
        <w:rPr>
          <w:rFonts w:ascii="Times New Roman" w:hAnsi="Times New Roman" w:cs="Times New Roman"/>
          <w:b/>
          <w:bCs/>
          <w:sz w:val="32"/>
          <w:szCs w:val="32"/>
        </w:rPr>
        <w:t>на их территории</w:t>
      </w:r>
      <w:r w:rsidRPr="00B22BE3">
        <w:rPr>
          <w:rFonts w:ascii="Times New Roman" w:hAnsi="Times New Roman" w:cs="Times New Roman"/>
          <w:sz w:val="32"/>
          <w:szCs w:val="32"/>
        </w:rPr>
        <w:t xml:space="preserve">. </w:t>
      </w:r>
      <w:r w:rsidRPr="00B22BE3">
        <w:rPr>
          <w:rFonts w:ascii="Times New Roman" w:hAnsi="Times New Roman" w:cs="Times New Roman"/>
          <w:b/>
          <w:bCs/>
          <w:sz w:val="32"/>
          <w:szCs w:val="32"/>
        </w:rPr>
        <w:t>Выплата пенсии</w:t>
      </w:r>
      <w:r w:rsidRPr="00B22BE3">
        <w:rPr>
          <w:rFonts w:ascii="Times New Roman" w:hAnsi="Times New Roman" w:cs="Times New Roman"/>
          <w:sz w:val="32"/>
          <w:szCs w:val="32"/>
        </w:rPr>
        <w:t xml:space="preserve">, назначенной в другом государстве, </w:t>
      </w:r>
      <w:r w:rsidRPr="00B22BE3">
        <w:rPr>
          <w:rFonts w:ascii="Times New Roman" w:hAnsi="Times New Roman" w:cs="Times New Roman"/>
          <w:b/>
          <w:bCs/>
          <w:sz w:val="32"/>
          <w:szCs w:val="32"/>
        </w:rPr>
        <w:t>будет производиться</w:t>
      </w:r>
      <w:r w:rsidRPr="00B22BE3">
        <w:rPr>
          <w:rFonts w:ascii="Times New Roman" w:hAnsi="Times New Roman" w:cs="Times New Roman"/>
          <w:sz w:val="32"/>
          <w:szCs w:val="32"/>
        </w:rPr>
        <w:t xml:space="preserve"> пенсионеру </w:t>
      </w:r>
      <w:r w:rsidRPr="00B22BE3">
        <w:rPr>
          <w:rFonts w:ascii="Times New Roman" w:hAnsi="Times New Roman" w:cs="Times New Roman"/>
          <w:b/>
          <w:bCs/>
          <w:sz w:val="32"/>
          <w:szCs w:val="32"/>
        </w:rPr>
        <w:t>в государстве</w:t>
      </w:r>
      <w:r w:rsidRPr="00B22BE3">
        <w:rPr>
          <w:rFonts w:ascii="Times New Roman" w:hAnsi="Times New Roman" w:cs="Times New Roman"/>
          <w:sz w:val="32"/>
          <w:szCs w:val="32"/>
        </w:rPr>
        <w:t xml:space="preserve"> его </w:t>
      </w:r>
      <w:r w:rsidRPr="00B22BE3">
        <w:rPr>
          <w:rFonts w:ascii="Times New Roman" w:hAnsi="Times New Roman" w:cs="Times New Roman"/>
          <w:b/>
          <w:bCs/>
          <w:sz w:val="32"/>
          <w:szCs w:val="32"/>
        </w:rPr>
        <w:t>проживания</w:t>
      </w:r>
      <w:r w:rsidRPr="00B22BE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sz w:val="32"/>
          <w:szCs w:val="32"/>
        </w:rPr>
        <w:t> 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b/>
          <w:bCs/>
          <w:sz w:val="32"/>
          <w:szCs w:val="32"/>
        </w:rPr>
        <w:t>Договор вступит в силу</w:t>
      </w:r>
      <w:r w:rsidRPr="00B22BE3">
        <w:rPr>
          <w:rFonts w:ascii="Times New Roman" w:hAnsi="Times New Roman" w:cs="Times New Roman"/>
          <w:sz w:val="32"/>
          <w:szCs w:val="32"/>
        </w:rPr>
        <w:t xml:space="preserve"> с первого дня третьего календарного месяца, следующего за месяцем получения последнего письменного уведомления о выполнении государствами внутригосударственных процедур, необходимых для его вступления в силу. 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sz w:val="32"/>
          <w:szCs w:val="32"/>
        </w:rPr>
        <w:t> 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sz w:val="32"/>
          <w:szCs w:val="32"/>
        </w:rPr>
        <w:lastRenderedPageBreak/>
        <w:t xml:space="preserve">К настоящему времени Договор ратифицирован только в Республике Беларусь (Законом Республики Беларусь от 17 октября 2019 г. № 238-З). 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sz w:val="32"/>
          <w:szCs w:val="32"/>
        </w:rPr>
        <w:t> 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b/>
          <w:bCs/>
          <w:sz w:val="32"/>
          <w:szCs w:val="32"/>
        </w:rPr>
        <w:t xml:space="preserve">Республикой Беларусь </w:t>
      </w:r>
      <w:r w:rsidRPr="00B22BE3">
        <w:rPr>
          <w:rFonts w:ascii="Times New Roman" w:hAnsi="Times New Roman" w:cs="Times New Roman"/>
          <w:sz w:val="32"/>
          <w:szCs w:val="32"/>
        </w:rPr>
        <w:t xml:space="preserve">заключено </w:t>
      </w:r>
      <w:r w:rsidRPr="00B22BE3">
        <w:rPr>
          <w:rFonts w:ascii="Times New Roman" w:hAnsi="Times New Roman" w:cs="Times New Roman"/>
          <w:b/>
          <w:bCs/>
          <w:sz w:val="32"/>
          <w:szCs w:val="32"/>
        </w:rPr>
        <w:t>12 договоров в области социального (пенсионного) обеспечения.</w:t>
      </w:r>
      <w:r w:rsidRPr="00B22BE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sz w:val="32"/>
          <w:szCs w:val="32"/>
        </w:rPr>
        <w:t> 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sz w:val="32"/>
          <w:szCs w:val="32"/>
        </w:rPr>
        <w:t xml:space="preserve">Заключаемые в последнее время международные договоры, основаны на пропорциональном принципе, предусматривающем назначение пенсии государством, на территории которого протекала </w:t>
      </w:r>
      <w:proofErr w:type="gramStart"/>
      <w:r w:rsidRPr="00B22BE3">
        <w:rPr>
          <w:rFonts w:ascii="Times New Roman" w:hAnsi="Times New Roman" w:cs="Times New Roman"/>
          <w:sz w:val="32"/>
          <w:szCs w:val="32"/>
        </w:rPr>
        <w:t>работа</w:t>
      </w:r>
      <w:proofErr w:type="gramEnd"/>
      <w:r w:rsidRPr="00B22BE3">
        <w:rPr>
          <w:rFonts w:ascii="Times New Roman" w:hAnsi="Times New Roman" w:cs="Times New Roman"/>
          <w:sz w:val="32"/>
          <w:szCs w:val="32"/>
        </w:rPr>
        <w:t xml:space="preserve"> и уплачивались пенсионные взносы. 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sz w:val="32"/>
          <w:szCs w:val="32"/>
        </w:rPr>
        <w:t> 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sz w:val="32"/>
          <w:szCs w:val="32"/>
        </w:rPr>
        <w:t xml:space="preserve">Так, за последние три года заключены договоры с Чешской Республикой (в 2017 году), Эстонской Республикой (в 2018 году). В 2019 году подписаны договоры с Республикой Польша, Республикой Молдова и в рамках ЕАЭС, которые пока не вступили в силу. 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sz w:val="32"/>
          <w:szCs w:val="32"/>
        </w:rPr>
        <w:t> 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sz w:val="32"/>
          <w:szCs w:val="32"/>
        </w:rPr>
        <w:t xml:space="preserve">Ранее такие договоры были заключены с Литовской Республикой (в 1999 году), Российской Федерацией (в 2006 году), Латвийской Республикой (в 2008 году), Азербайджанской Республикой (в 2014 году). 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sz w:val="32"/>
          <w:szCs w:val="32"/>
        </w:rPr>
        <w:t> 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sz w:val="32"/>
          <w:szCs w:val="32"/>
        </w:rPr>
        <w:t> </w:t>
      </w:r>
    </w:p>
    <w:p w:rsidR="00B22BE3" w:rsidRPr="00B22BE3" w:rsidRDefault="00B22BE3" w:rsidP="00B22BE3">
      <w:pPr>
        <w:jc w:val="both"/>
        <w:rPr>
          <w:rFonts w:ascii="Times New Roman" w:hAnsi="Times New Roman" w:cs="Times New Roman"/>
          <w:sz w:val="32"/>
          <w:szCs w:val="32"/>
        </w:rPr>
      </w:pPr>
      <w:r w:rsidRPr="00B22BE3">
        <w:rPr>
          <w:rFonts w:ascii="Times New Roman" w:hAnsi="Times New Roman" w:cs="Times New Roman"/>
          <w:sz w:val="32"/>
          <w:szCs w:val="32"/>
        </w:rPr>
        <w:t> </w:t>
      </w:r>
    </w:p>
    <w:p w:rsidR="009E728B" w:rsidRPr="00B22BE3" w:rsidRDefault="009E728B" w:rsidP="00B22BE3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E728B" w:rsidRPr="00B22BE3" w:rsidSect="009E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BE3"/>
    <w:rsid w:val="009E728B"/>
    <w:rsid w:val="00B2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E3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2</cp:revision>
  <dcterms:created xsi:type="dcterms:W3CDTF">2020-06-05T07:09:00Z</dcterms:created>
  <dcterms:modified xsi:type="dcterms:W3CDTF">2020-06-05T07:09:00Z</dcterms:modified>
</cp:coreProperties>
</file>